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A8" w:rsidRDefault="00497DA8" w:rsidP="00497DA8">
      <w:pPr>
        <w:jc w:val="center"/>
      </w:pPr>
      <w:r w:rsidRPr="006923FD">
        <w:rPr>
          <w:b/>
          <w:color w:val="000000"/>
          <w:sz w:val="16"/>
          <w:szCs w:val="16"/>
        </w:rPr>
        <w:t>ЗАЯВКА</w:t>
      </w:r>
      <w:r>
        <w:rPr>
          <w:b/>
          <w:color w:val="000000"/>
          <w:sz w:val="16"/>
          <w:szCs w:val="16"/>
        </w:rPr>
        <w:t xml:space="preserve"> №_____________</w:t>
      </w:r>
    </w:p>
    <w:p w:rsidR="00497DA8" w:rsidRPr="006923FD" w:rsidRDefault="00497DA8" w:rsidP="00497DA8">
      <w:pPr>
        <w:jc w:val="center"/>
        <w:rPr>
          <w:b/>
          <w:color w:val="000000"/>
          <w:sz w:val="16"/>
          <w:szCs w:val="16"/>
        </w:rPr>
      </w:pPr>
    </w:p>
    <w:p w:rsidR="00497DA8" w:rsidRPr="006923FD" w:rsidRDefault="00497DA8" w:rsidP="00497DA8">
      <w:pPr>
        <w:jc w:val="center"/>
        <w:rPr>
          <w:b/>
          <w:sz w:val="16"/>
          <w:szCs w:val="16"/>
        </w:rPr>
      </w:pPr>
      <w:r w:rsidRPr="006923FD">
        <w:rPr>
          <w:b/>
          <w:sz w:val="16"/>
          <w:szCs w:val="16"/>
        </w:rPr>
        <w:t xml:space="preserve">по Договору обслуживания </w:t>
      </w:r>
      <w:r>
        <w:rPr>
          <w:b/>
          <w:sz w:val="16"/>
          <w:szCs w:val="16"/>
        </w:rPr>
        <w:t xml:space="preserve">организации </w:t>
      </w:r>
      <w:r w:rsidRPr="006923FD">
        <w:rPr>
          <w:b/>
          <w:sz w:val="16"/>
          <w:szCs w:val="16"/>
        </w:rPr>
        <w:t>при осуществлении расчетов по операциям с использованием платежных карт (эквайринг)</w:t>
      </w:r>
    </w:p>
    <w:p w:rsidR="00497DA8" w:rsidRPr="006923FD" w:rsidRDefault="00497DA8" w:rsidP="00497DA8">
      <w:pPr>
        <w:tabs>
          <w:tab w:val="center" w:pos="4961"/>
          <w:tab w:val="left" w:pos="8145"/>
        </w:tabs>
        <w:jc w:val="center"/>
        <w:rPr>
          <w:b/>
          <w:sz w:val="16"/>
          <w:szCs w:val="16"/>
        </w:rPr>
      </w:pPr>
      <w:r w:rsidRPr="006923FD">
        <w:rPr>
          <w:b/>
          <w:sz w:val="16"/>
          <w:szCs w:val="16"/>
        </w:rPr>
        <w:t>№ _________________ от ____________</w:t>
      </w:r>
    </w:p>
    <w:p w:rsidR="00497DA8" w:rsidRDefault="00497DA8" w:rsidP="00497DA8">
      <w:pPr>
        <w:tabs>
          <w:tab w:val="center" w:pos="4961"/>
          <w:tab w:val="left" w:pos="8145"/>
        </w:tabs>
        <w:jc w:val="right"/>
        <w:rPr>
          <w:b/>
          <w:sz w:val="16"/>
          <w:szCs w:val="16"/>
        </w:rPr>
      </w:pPr>
      <w:r w:rsidRPr="006923FD">
        <w:rPr>
          <w:b/>
          <w:sz w:val="16"/>
          <w:szCs w:val="16"/>
        </w:rPr>
        <w:t xml:space="preserve"> «__» ________20__</w:t>
      </w:r>
    </w:p>
    <w:p w:rsidR="00497DA8" w:rsidRPr="006923FD" w:rsidRDefault="00497DA8" w:rsidP="00497DA8">
      <w:pPr>
        <w:tabs>
          <w:tab w:val="center" w:pos="4961"/>
          <w:tab w:val="left" w:pos="8145"/>
        </w:tabs>
        <w:jc w:val="right"/>
        <w:rPr>
          <w:b/>
          <w:sz w:val="16"/>
          <w:szCs w:val="16"/>
          <w:shd w:val="clear" w:color="auto" w:fill="00FFFF"/>
        </w:rPr>
      </w:pPr>
    </w:p>
    <w:p w:rsidR="00497DA8" w:rsidRPr="006923FD" w:rsidRDefault="00497DA8" w:rsidP="00497DA8">
      <w:pPr>
        <w:jc w:val="both"/>
        <w:rPr>
          <w:color w:val="000000"/>
          <w:sz w:val="16"/>
          <w:szCs w:val="16"/>
        </w:rPr>
      </w:pPr>
      <w:r w:rsidRPr="006923FD">
        <w:rPr>
          <w:color w:val="000000"/>
          <w:sz w:val="16"/>
          <w:szCs w:val="16"/>
        </w:rPr>
        <w:t>Термины, используемые в настоящем документе, написанные с заглавной буквы,  имеют то же значение, что и в Условиях обслуживания организации при осуществлении расчетов по операциям с использованием платежных карт (эквайринг)</w:t>
      </w:r>
      <w:r w:rsidRPr="006923FD">
        <w:rPr>
          <w:sz w:val="16"/>
          <w:szCs w:val="16"/>
        </w:rPr>
        <w:t xml:space="preserve">, если </w:t>
      </w:r>
      <w:r w:rsidRPr="006923FD">
        <w:rPr>
          <w:color w:val="000000"/>
          <w:sz w:val="16"/>
          <w:szCs w:val="16"/>
        </w:rPr>
        <w:t>иное не предусмотрено настоящим документом.</w:t>
      </w:r>
    </w:p>
    <w:p w:rsidR="00497DA8" w:rsidRPr="006923FD" w:rsidRDefault="00497DA8" w:rsidP="00497DA8">
      <w:pPr>
        <w:rPr>
          <w:b/>
          <w:sz w:val="16"/>
          <w:szCs w:val="16"/>
        </w:rPr>
      </w:pPr>
    </w:p>
    <w:p w:rsidR="00497DA8" w:rsidRPr="006923FD" w:rsidRDefault="00497DA8" w:rsidP="00497DA8">
      <w:pPr>
        <w:rPr>
          <w:b/>
          <w:sz w:val="16"/>
          <w:szCs w:val="16"/>
        </w:rPr>
      </w:pPr>
      <w:r w:rsidRPr="006923FD">
        <w:rPr>
          <w:b/>
          <w:sz w:val="16"/>
          <w:szCs w:val="16"/>
        </w:rPr>
        <w:t>ОРГАНИЗАЦИЯ</w:t>
      </w:r>
    </w:p>
    <w:p w:rsidR="00497DA8" w:rsidRPr="006923FD" w:rsidRDefault="00497DA8" w:rsidP="00497DA8">
      <w:pPr>
        <w:rPr>
          <w:b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5922"/>
      </w:tblGrid>
      <w:tr w:rsidR="00497DA8" w:rsidRPr="006923FD" w:rsidTr="00D956C4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D13B3E" w:rsidRDefault="006D53E0" w:rsidP="00D956C4">
            <w:pPr>
              <w:snapToGrid w:val="0"/>
              <w:rPr>
                <w:sz w:val="16"/>
                <w:szCs w:val="16"/>
                <w:highlight w:val="yellow"/>
              </w:rPr>
            </w:pPr>
            <w:r w:rsidRPr="006D53E0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D53E0">
              <w:rPr>
                <w:sz w:val="16"/>
                <w:szCs w:val="16"/>
              </w:rPr>
              <w:t>Лойка</w:t>
            </w:r>
            <w:proofErr w:type="spellEnd"/>
            <w:r w:rsidRPr="006D53E0">
              <w:rPr>
                <w:sz w:val="16"/>
                <w:szCs w:val="16"/>
              </w:rPr>
              <w:t>»</w:t>
            </w:r>
          </w:p>
        </w:tc>
      </w:tr>
      <w:tr w:rsidR="00497DA8" w:rsidRPr="006923FD" w:rsidTr="00D956C4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Адрес Организации (с индексом):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D13B3E" w:rsidRDefault="006D53E0" w:rsidP="00D956C4">
            <w:pPr>
              <w:snapToGrid w:val="0"/>
              <w:rPr>
                <w:sz w:val="16"/>
                <w:szCs w:val="16"/>
                <w:highlight w:val="yellow"/>
              </w:rPr>
            </w:pPr>
            <w:bookmarkStart w:id="0" w:name="_GoBack"/>
            <w:r w:rsidRPr="006D53E0">
              <w:rPr>
                <w:sz w:val="16"/>
                <w:szCs w:val="16"/>
              </w:rPr>
              <w:t>109428, г. Москва, Рязанский Проспект, дом 10</w:t>
            </w:r>
            <w:bookmarkEnd w:id="0"/>
            <w:r w:rsidRPr="006D53E0">
              <w:rPr>
                <w:sz w:val="16"/>
                <w:szCs w:val="16"/>
              </w:rPr>
              <w:t>, строение 18, комната 11</w:t>
            </w:r>
          </w:p>
        </w:tc>
      </w:tr>
      <w:tr w:rsidR="00497DA8" w:rsidRPr="006923FD" w:rsidTr="00D956C4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ФИО и телефон уполномоченного работника: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D13B3E" w:rsidRDefault="006D53E0" w:rsidP="00D956C4">
            <w:pPr>
              <w:snapToGrid w:val="0"/>
              <w:rPr>
                <w:sz w:val="16"/>
                <w:szCs w:val="16"/>
                <w:highlight w:val="yellow"/>
              </w:rPr>
            </w:pPr>
            <w:r w:rsidRPr="002D6919">
              <w:rPr>
                <w:sz w:val="16"/>
                <w:szCs w:val="16"/>
              </w:rPr>
              <w:t xml:space="preserve">Матвеев Евгений Сергеевич, </w:t>
            </w:r>
            <w:r w:rsidR="002D6919" w:rsidRPr="002D6919">
              <w:rPr>
                <w:sz w:val="16"/>
                <w:szCs w:val="16"/>
              </w:rPr>
              <w:t>+7(903)561-2171</w:t>
            </w:r>
          </w:p>
        </w:tc>
      </w:tr>
    </w:tbl>
    <w:p w:rsidR="00497DA8" w:rsidRPr="006923FD" w:rsidRDefault="00497DA8" w:rsidP="00497DA8">
      <w:pPr>
        <w:suppressAutoHyphens/>
        <w:jc w:val="both"/>
        <w:rPr>
          <w:b/>
          <w:sz w:val="16"/>
          <w:szCs w:val="16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5922"/>
      </w:tblGrid>
      <w:tr w:rsidR="00497DA8" w:rsidRPr="006923FD" w:rsidTr="00D956C4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Заявку составил: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D13B3E" w:rsidRDefault="001C1C01" w:rsidP="00D956C4">
            <w:pPr>
              <w:snapToGrid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Локтев Александр Николаевич</w:t>
            </w:r>
          </w:p>
        </w:tc>
      </w:tr>
      <w:tr w:rsidR="00497DA8" w:rsidRPr="006923FD" w:rsidTr="00D956C4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Контактный телефон: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D13B3E" w:rsidRDefault="002D6919" w:rsidP="001C1C01">
            <w:pPr>
              <w:snapToGrid w:val="0"/>
              <w:rPr>
                <w:sz w:val="16"/>
                <w:szCs w:val="16"/>
                <w:highlight w:val="yellow"/>
              </w:rPr>
            </w:pPr>
            <w:r w:rsidRPr="002D6919">
              <w:rPr>
                <w:sz w:val="16"/>
                <w:szCs w:val="16"/>
              </w:rPr>
              <w:t>+7(9</w:t>
            </w:r>
            <w:r w:rsidR="001C1C01">
              <w:rPr>
                <w:sz w:val="16"/>
                <w:szCs w:val="16"/>
              </w:rPr>
              <w:t>26</w:t>
            </w:r>
            <w:r w:rsidRPr="002D6919">
              <w:rPr>
                <w:sz w:val="16"/>
                <w:szCs w:val="16"/>
              </w:rPr>
              <w:t>)</w:t>
            </w:r>
            <w:r w:rsidR="001C1C01">
              <w:rPr>
                <w:sz w:val="16"/>
                <w:szCs w:val="16"/>
              </w:rPr>
              <w:t>575-41-41</w:t>
            </w:r>
          </w:p>
        </w:tc>
      </w:tr>
      <w:tr w:rsidR="00497DA8" w:rsidRPr="006923FD" w:rsidTr="00D956C4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Адрес электронной почты: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2D6919" w:rsidRDefault="001C1C01" w:rsidP="001C1C01">
            <w:pPr>
              <w:snapToGrid w:val="0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anloktev</w:t>
            </w:r>
            <w:proofErr w:type="spellEnd"/>
            <w:r w:rsidR="002D6919" w:rsidRPr="002D6919">
              <w:rPr>
                <w:sz w:val="16"/>
                <w:szCs w:val="16"/>
              </w:rPr>
              <w:t>@</w:t>
            </w:r>
            <w:r w:rsidR="002D6919" w:rsidRPr="002D6919">
              <w:rPr>
                <w:sz w:val="16"/>
                <w:szCs w:val="16"/>
                <w:lang w:val="en-US"/>
              </w:rPr>
              <w:t>mail</w:t>
            </w:r>
            <w:r w:rsidR="002D6919" w:rsidRPr="002D6919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97DA8" w:rsidRPr="006923FD" w:rsidRDefault="00497DA8" w:rsidP="00497DA8">
      <w:pPr>
        <w:rPr>
          <w:sz w:val="16"/>
          <w:szCs w:val="16"/>
        </w:rPr>
      </w:pPr>
    </w:p>
    <w:p w:rsidR="00497DA8" w:rsidRPr="006923FD" w:rsidRDefault="00497DA8" w:rsidP="00497DA8">
      <w:pPr>
        <w:rPr>
          <w:b/>
          <w:sz w:val="16"/>
          <w:szCs w:val="16"/>
        </w:rPr>
      </w:pPr>
      <w:r w:rsidRPr="006923FD">
        <w:rPr>
          <w:b/>
          <w:sz w:val="16"/>
          <w:szCs w:val="16"/>
        </w:rPr>
        <w:t>ПРОСИТ АО «БАНК РУССКИЙ СТАНДАРТ»</w:t>
      </w:r>
    </w:p>
    <w:p w:rsidR="00497DA8" w:rsidRPr="006923FD" w:rsidRDefault="00497DA8" w:rsidP="00497DA8">
      <w:pPr>
        <w:rPr>
          <w:b/>
          <w:sz w:val="16"/>
          <w:szCs w:val="16"/>
        </w:rPr>
      </w:pPr>
    </w:p>
    <w:p w:rsidR="00497DA8" w:rsidRPr="006923FD" w:rsidRDefault="00497DA8" w:rsidP="00497DA8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560" w:hanging="1560"/>
        <w:jc w:val="both"/>
        <w:rPr>
          <w:color w:val="000000"/>
          <w:sz w:val="16"/>
          <w:szCs w:val="16"/>
        </w:rPr>
      </w:pPr>
      <w:r w:rsidRPr="006923FD">
        <w:rPr>
          <w:sz w:val="16"/>
          <w:szCs w:val="16"/>
          <w:lang w:val="en-US"/>
        </w:rPr>
        <w:sym w:font="Wingdings" w:char="F072"/>
      </w:r>
      <w:r w:rsidRPr="006923FD">
        <w:rPr>
          <w:sz w:val="16"/>
          <w:szCs w:val="16"/>
        </w:rPr>
        <w:t xml:space="preserve"> </w:t>
      </w:r>
      <w:r w:rsidRPr="00C35FD1">
        <w:rPr>
          <w:rFonts w:ascii="Times New Roman" w:hAnsi="Times New Roman"/>
          <w:sz w:val="16"/>
          <w:szCs w:val="16"/>
        </w:rPr>
        <w:t xml:space="preserve">да </w:t>
      </w:r>
      <w:r w:rsidR="00681E74">
        <w:rPr>
          <w:rFonts w:ascii="Times New Roman" w:hAnsi="Times New Roman"/>
          <w:sz w:val="16"/>
          <w:szCs w:val="16"/>
        </w:rPr>
        <w:sym w:font="Wingdings 2" w:char="F052"/>
      </w:r>
      <w:r w:rsidRPr="00C35FD1">
        <w:rPr>
          <w:rFonts w:ascii="Times New Roman" w:hAnsi="Times New Roman"/>
          <w:sz w:val="16"/>
          <w:szCs w:val="16"/>
        </w:rPr>
        <w:t xml:space="preserve"> нет предоставить</w:t>
      </w:r>
      <w:r w:rsidRPr="00C35FD1">
        <w:rPr>
          <w:rFonts w:ascii="Times New Roman" w:hAnsi="Times New Roman"/>
          <w:color w:val="000000"/>
          <w:sz w:val="16"/>
          <w:szCs w:val="16"/>
        </w:rPr>
        <w:t xml:space="preserve"> и установить оборудование, а также подключить Электронные терминалы, в том числе инсталлировать криптографические ключи, согласно Таблице 1:</w:t>
      </w:r>
    </w:p>
    <w:p w:rsidR="00497DA8" w:rsidRPr="006923FD" w:rsidRDefault="00497DA8" w:rsidP="00497DA8">
      <w:pPr>
        <w:contextualSpacing/>
        <w:rPr>
          <w:b/>
          <w:color w:val="000000"/>
          <w:sz w:val="16"/>
          <w:szCs w:val="16"/>
        </w:rPr>
      </w:pPr>
      <w:r w:rsidRPr="006923FD">
        <w:rPr>
          <w:b/>
          <w:color w:val="000000"/>
          <w:sz w:val="16"/>
          <w:szCs w:val="16"/>
        </w:rPr>
        <w:t>Таблица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969"/>
        <w:gridCol w:w="2962"/>
      </w:tblGrid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Наименование Торговой точки (кириллица):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Наименование Торговой точки (латиница):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Фактический адрес Торговой точки </w:t>
            </w:r>
            <w:r>
              <w:rPr>
                <w:sz w:val="16"/>
                <w:szCs w:val="16"/>
              </w:rPr>
              <w:t xml:space="preserve">с индексом </w:t>
            </w:r>
            <w:r w:rsidRPr="006923FD">
              <w:rPr>
                <w:sz w:val="16"/>
                <w:szCs w:val="16"/>
              </w:rPr>
              <w:t>(кириллица)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Фактический адрес Торговой точки </w:t>
            </w:r>
            <w:r>
              <w:rPr>
                <w:sz w:val="16"/>
                <w:szCs w:val="16"/>
              </w:rPr>
              <w:t>с индексом (латиница)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Телефон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ФИО и телефон Директора/Ответственного сотрудника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График работы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Вид деятельности/ассортимент товара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Код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1F13ED">
              <w:rPr>
                <w:sz w:val="16"/>
                <w:szCs w:val="16"/>
              </w:rPr>
              <w:t>Код менеджера Банка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Наименование и количество оборудования     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sz w:val="16"/>
                <w:szCs w:val="16"/>
              </w:rPr>
              <w:t>Импринтер</w:t>
            </w:r>
            <w:proofErr w:type="spellEnd"/>
            <w:r w:rsidRPr="006923FD">
              <w:rPr>
                <w:sz w:val="16"/>
                <w:szCs w:val="16"/>
              </w:rPr>
              <w:t xml:space="preserve"> __________     </w:t>
            </w: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Электронный терминал ___________                                                                               </w:t>
            </w: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Необходимость изготовления клише </w:t>
            </w:r>
            <w:proofErr w:type="spellStart"/>
            <w:r w:rsidRPr="006923FD">
              <w:rPr>
                <w:sz w:val="16"/>
                <w:szCs w:val="16"/>
              </w:rPr>
              <w:t>Импринтера</w:t>
            </w:r>
            <w:proofErr w:type="spellEnd"/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 </w:t>
            </w: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изготавливать                      </w:t>
            </w: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не изготавливать                    </w:t>
            </w: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Тип подключения Электронного терминала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rPr>
                <w:sz w:val="16"/>
                <w:szCs w:val="16"/>
              </w:rPr>
            </w:pPr>
          </w:p>
          <w:p w:rsidR="00497DA8" w:rsidRPr="006923FD" w:rsidRDefault="00497DA8" w:rsidP="00D956C4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MODEM  </w:t>
            </w:r>
          </w:p>
          <w:p w:rsidR="00497DA8" w:rsidRPr="006923FD" w:rsidRDefault="00497DA8" w:rsidP="00D956C4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sz w:val="16"/>
                <w:szCs w:val="16"/>
              </w:rPr>
              <w:t>Ethernet</w:t>
            </w:r>
            <w:proofErr w:type="spellEnd"/>
            <w:r w:rsidRPr="006923F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rPr>
                <w:sz w:val="16"/>
                <w:szCs w:val="16"/>
              </w:rPr>
            </w:pPr>
          </w:p>
          <w:p w:rsidR="00497DA8" w:rsidRPr="006923FD" w:rsidRDefault="00497DA8" w:rsidP="00D956C4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GPRS  </w:t>
            </w:r>
          </w:p>
          <w:p w:rsidR="00497DA8" w:rsidRPr="006923FD" w:rsidRDefault="00497DA8" w:rsidP="00D956C4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>прочее _____________________</w:t>
            </w:r>
          </w:p>
        </w:tc>
      </w:tr>
    </w:tbl>
    <w:p w:rsidR="00497DA8" w:rsidRPr="006923FD" w:rsidRDefault="00497DA8" w:rsidP="00497DA8">
      <w:pPr>
        <w:ind w:left="720"/>
        <w:contextualSpacing/>
        <w:jc w:val="both"/>
        <w:rPr>
          <w:color w:val="000000"/>
          <w:sz w:val="16"/>
          <w:szCs w:val="16"/>
        </w:rPr>
      </w:pPr>
    </w:p>
    <w:p w:rsidR="00497DA8" w:rsidRPr="005443ED" w:rsidRDefault="00497DA8" w:rsidP="00497DA8">
      <w:pPr>
        <w:pStyle w:val="a6"/>
        <w:numPr>
          <w:ilvl w:val="0"/>
          <w:numId w:val="1"/>
        </w:numPr>
        <w:tabs>
          <w:tab w:val="left" w:pos="426"/>
          <w:tab w:val="left" w:pos="1418"/>
        </w:tabs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16"/>
          <w:szCs w:val="16"/>
        </w:rPr>
      </w:pPr>
      <w:r w:rsidRPr="006923FD">
        <w:rPr>
          <w:color w:val="000000"/>
          <w:sz w:val="16"/>
          <w:szCs w:val="16"/>
        </w:rPr>
        <w:t xml:space="preserve"> </w:t>
      </w:r>
      <w:r w:rsidR="00681E74">
        <w:rPr>
          <w:rFonts w:ascii="Times New Roman" w:hAnsi="Times New Roman"/>
          <w:sz w:val="16"/>
          <w:szCs w:val="16"/>
          <w:lang w:val="en-US"/>
        </w:rPr>
        <w:sym w:font="Wingdings 2" w:char="F052"/>
      </w:r>
      <w:r w:rsidRPr="005443ED">
        <w:rPr>
          <w:rFonts w:ascii="Times New Roman" w:hAnsi="Times New Roman"/>
          <w:sz w:val="16"/>
          <w:szCs w:val="16"/>
        </w:rPr>
        <w:t xml:space="preserve"> да </w:t>
      </w:r>
      <w:r w:rsidRPr="005443ED">
        <w:rPr>
          <w:rFonts w:ascii="Times New Roman" w:hAnsi="Times New Roman"/>
          <w:sz w:val="16"/>
          <w:szCs w:val="16"/>
        </w:rPr>
        <w:sym w:font="Wingdings" w:char="F072"/>
      </w:r>
      <w:r w:rsidRPr="005443ED">
        <w:rPr>
          <w:rFonts w:ascii="Times New Roman" w:hAnsi="Times New Roman"/>
          <w:sz w:val="16"/>
          <w:szCs w:val="16"/>
        </w:rPr>
        <w:t xml:space="preserve"> нет    </w:t>
      </w:r>
      <w:r w:rsidRPr="005443ED">
        <w:rPr>
          <w:rFonts w:ascii="Times New Roman" w:hAnsi="Times New Roman"/>
          <w:color w:val="000000"/>
          <w:sz w:val="16"/>
          <w:szCs w:val="16"/>
        </w:rPr>
        <w:t>осуществить установку и подключение оборудования, принадлежащего Организации, согласно Таблице 2:</w:t>
      </w:r>
    </w:p>
    <w:p w:rsidR="00497DA8" w:rsidRPr="006923FD" w:rsidRDefault="00497DA8" w:rsidP="00497DA8">
      <w:pPr>
        <w:ind w:left="360"/>
        <w:contextualSpacing/>
        <w:jc w:val="both"/>
        <w:rPr>
          <w:color w:val="000000"/>
          <w:sz w:val="16"/>
          <w:szCs w:val="16"/>
        </w:rPr>
      </w:pPr>
    </w:p>
    <w:p w:rsidR="00497DA8" w:rsidRPr="006923FD" w:rsidRDefault="00497DA8" w:rsidP="00497DA8">
      <w:pPr>
        <w:contextualSpacing/>
        <w:rPr>
          <w:b/>
          <w:color w:val="000000"/>
          <w:sz w:val="16"/>
          <w:szCs w:val="16"/>
        </w:rPr>
      </w:pPr>
      <w:r w:rsidRPr="006923FD">
        <w:rPr>
          <w:b/>
          <w:color w:val="000000"/>
          <w:sz w:val="16"/>
          <w:szCs w:val="16"/>
        </w:rPr>
        <w:t>Таблица 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2805"/>
      </w:tblGrid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Наименование Торговой точки (кириллица):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AC71F1" w:rsidRDefault="002D6919" w:rsidP="00C6198B">
            <w:pPr>
              <w:snapToGrid w:val="0"/>
              <w:rPr>
                <w:sz w:val="16"/>
                <w:szCs w:val="16"/>
                <w:highlight w:val="yellow"/>
              </w:rPr>
            </w:pPr>
            <w:proofErr w:type="spellStart"/>
            <w:r w:rsidRPr="002D6919">
              <w:rPr>
                <w:sz w:val="16"/>
                <w:szCs w:val="16"/>
              </w:rPr>
              <w:t>Лойка</w:t>
            </w:r>
            <w:proofErr w:type="spellEnd"/>
            <w:r w:rsidR="007B4569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Наименование Торговой точки (латиница):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AE1226" w:rsidRDefault="002D6919" w:rsidP="00C6198B">
            <w:pPr>
              <w:snapToGrid w:val="0"/>
              <w:rPr>
                <w:sz w:val="16"/>
                <w:szCs w:val="16"/>
                <w:highlight w:val="yellow"/>
              </w:rPr>
            </w:pPr>
            <w:proofErr w:type="spellStart"/>
            <w:r w:rsidRPr="002D6919">
              <w:rPr>
                <w:sz w:val="16"/>
                <w:szCs w:val="16"/>
                <w:lang w:val="en-US"/>
              </w:rPr>
              <w:t>Loyka</w:t>
            </w:r>
            <w:proofErr w:type="spellEnd"/>
            <w:r w:rsidR="00F94A79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Фактический адрес Торговой точки </w:t>
            </w:r>
            <w:r>
              <w:rPr>
                <w:sz w:val="16"/>
                <w:szCs w:val="16"/>
              </w:rPr>
              <w:t xml:space="preserve">с индексом </w:t>
            </w:r>
            <w:r w:rsidRPr="006923FD">
              <w:rPr>
                <w:sz w:val="16"/>
                <w:szCs w:val="16"/>
              </w:rPr>
              <w:t>(кириллица)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2D6919" w:rsidRDefault="008E292F" w:rsidP="00AE1226">
            <w:pPr>
              <w:snapToGrid w:val="0"/>
              <w:rPr>
                <w:sz w:val="16"/>
                <w:szCs w:val="16"/>
              </w:rPr>
            </w:pPr>
            <w:r w:rsidRPr="006D53E0">
              <w:rPr>
                <w:sz w:val="16"/>
                <w:szCs w:val="16"/>
              </w:rPr>
              <w:t>109428, г. Москва, Рязанский Проспект, дом 10, строение 18, комната 11</w:t>
            </w:r>
          </w:p>
        </w:tc>
      </w:tr>
      <w:tr w:rsidR="00497DA8" w:rsidRPr="008E292F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Фактический адрес Торговой точки </w:t>
            </w:r>
            <w:r>
              <w:rPr>
                <w:sz w:val="16"/>
                <w:szCs w:val="16"/>
              </w:rPr>
              <w:t>с индексом (латиница)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8E292F" w:rsidRDefault="008E292F" w:rsidP="005E2223">
            <w:pPr>
              <w:snapToGrid w:val="0"/>
              <w:rPr>
                <w:sz w:val="16"/>
                <w:szCs w:val="16"/>
                <w:highlight w:val="yellow"/>
                <w:lang w:val="en-US"/>
              </w:rPr>
            </w:pPr>
            <w:r w:rsidRPr="008E292F">
              <w:rPr>
                <w:sz w:val="16"/>
                <w:szCs w:val="16"/>
                <w:lang w:val="en-US"/>
              </w:rPr>
              <w:t xml:space="preserve">Moscow, </w:t>
            </w:r>
            <w:proofErr w:type="spellStart"/>
            <w:r w:rsidRPr="008E292F">
              <w:rPr>
                <w:sz w:val="16"/>
                <w:szCs w:val="16"/>
                <w:lang w:val="en-US"/>
              </w:rPr>
              <w:t>Ryazan</w:t>
            </w:r>
            <w:r>
              <w:rPr>
                <w:sz w:val="16"/>
                <w:szCs w:val="16"/>
                <w:lang w:val="en-US"/>
              </w:rPr>
              <w:t>skiy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Prospect</w:t>
            </w:r>
            <w:r w:rsidRPr="008E292F">
              <w:rPr>
                <w:sz w:val="16"/>
                <w:szCs w:val="16"/>
                <w:lang w:val="en-US"/>
              </w:rPr>
              <w:t>, house 10, building 18, room 11</w:t>
            </w: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Телефон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F80DD2" w:rsidRDefault="00BE7CC5" w:rsidP="002D6919">
            <w:pPr>
              <w:snapToGrid w:val="0"/>
              <w:rPr>
                <w:sz w:val="16"/>
                <w:szCs w:val="16"/>
                <w:highlight w:val="yellow"/>
              </w:rPr>
            </w:pPr>
            <w:r w:rsidRPr="002D6919">
              <w:rPr>
                <w:sz w:val="16"/>
                <w:szCs w:val="16"/>
              </w:rPr>
              <w:t>+7</w:t>
            </w:r>
            <w:r w:rsidR="002D6919" w:rsidRPr="00F80DD2">
              <w:rPr>
                <w:sz w:val="16"/>
                <w:szCs w:val="16"/>
              </w:rPr>
              <w:t>9265526281</w:t>
            </w: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ФИО и телефон Директора/Ответственного сотрудника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2D6919" w:rsidRDefault="002D6919" w:rsidP="00D956C4">
            <w:pPr>
              <w:snapToGrid w:val="0"/>
              <w:rPr>
                <w:sz w:val="16"/>
                <w:szCs w:val="16"/>
                <w:highlight w:val="yellow"/>
              </w:rPr>
            </w:pPr>
            <w:r w:rsidRPr="002D6919">
              <w:rPr>
                <w:sz w:val="16"/>
                <w:szCs w:val="16"/>
              </w:rPr>
              <w:t>Локтев Антон Александрович</w:t>
            </w: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График работы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Вид деятельности/ассортимент товара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D13B3E" w:rsidRDefault="00BE7CC5" w:rsidP="00D956C4">
            <w:pPr>
              <w:snapToGrid w:val="0"/>
              <w:rPr>
                <w:sz w:val="16"/>
                <w:szCs w:val="16"/>
                <w:highlight w:val="yellow"/>
              </w:rPr>
            </w:pPr>
            <w:r w:rsidRPr="002D6919">
              <w:rPr>
                <w:sz w:val="16"/>
                <w:szCs w:val="16"/>
              </w:rPr>
              <w:t>Автоматическая мойка</w:t>
            </w: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Код Торговой точки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1F13ED">
              <w:rPr>
                <w:sz w:val="16"/>
                <w:szCs w:val="16"/>
              </w:rPr>
              <w:t>Код менеджера Банка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Общее количество </w:t>
            </w:r>
            <w:proofErr w:type="spellStart"/>
            <w:r w:rsidRPr="006923FD">
              <w:rPr>
                <w:sz w:val="16"/>
                <w:szCs w:val="16"/>
              </w:rPr>
              <w:t>Импринтеров</w:t>
            </w:r>
            <w:proofErr w:type="spellEnd"/>
            <w:r w:rsidRPr="006923FD">
              <w:rPr>
                <w:sz w:val="16"/>
                <w:szCs w:val="16"/>
              </w:rPr>
              <w:t>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Необходимость изготовления клише </w:t>
            </w:r>
            <w:proofErr w:type="spellStart"/>
            <w:r w:rsidRPr="006923FD">
              <w:rPr>
                <w:sz w:val="16"/>
                <w:szCs w:val="16"/>
              </w:rPr>
              <w:t>Импринтера</w:t>
            </w:r>
            <w:proofErr w:type="spellEnd"/>
            <w:r w:rsidRPr="006923FD">
              <w:rPr>
                <w:sz w:val="16"/>
                <w:szCs w:val="16"/>
              </w:rPr>
              <w:t>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 </w:t>
            </w: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изготавливать                      </w:t>
            </w:r>
            <w:r w:rsidR="00681E74">
              <w:rPr>
                <w:sz w:val="16"/>
                <w:szCs w:val="16"/>
              </w:rPr>
              <w:sym w:font="Wingdings 2" w:char="F052"/>
            </w:r>
            <w:r w:rsidRPr="006923FD">
              <w:rPr>
                <w:sz w:val="16"/>
                <w:szCs w:val="16"/>
              </w:rPr>
              <w:t xml:space="preserve"> не изготавливать                             </w:t>
            </w: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Общее количество Электронных терминалов: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b/>
                <w:sz w:val="16"/>
                <w:szCs w:val="16"/>
              </w:rPr>
            </w:pPr>
            <w:r w:rsidRPr="006923FD">
              <w:rPr>
                <w:b/>
                <w:sz w:val="16"/>
                <w:szCs w:val="16"/>
              </w:rPr>
              <w:t>Наименование и модель Электронного терминала: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b/>
                <w:sz w:val="16"/>
                <w:szCs w:val="16"/>
              </w:rPr>
            </w:pPr>
            <w:r w:rsidRPr="006923FD">
              <w:rPr>
                <w:b/>
                <w:sz w:val="16"/>
                <w:szCs w:val="16"/>
              </w:rPr>
              <w:t>Серийный номер Электронного терминала:</w:t>
            </w: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81E74" w:rsidRDefault="00681E74" w:rsidP="00D956C4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292F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92F" w:rsidRPr="00681E74" w:rsidRDefault="008E292F" w:rsidP="008E292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Castles UPT1000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92F" w:rsidRPr="006923FD" w:rsidRDefault="008E292F" w:rsidP="008E29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Тип подключения Электронного терминала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rPr>
                <w:sz w:val="16"/>
                <w:szCs w:val="16"/>
              </w:rPr>
            </w:pPr>
          </w:p>
          <w:p w:rsidR="00497DA8" w:rsidRPr="006923FD" w:rsidRDefault="00497DA8" w:rsidP="00D956C4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MODEM  </w:t>
            </w:r>
          </w:p>
          <w:p w:rsidR="00497DA8" w:rsidRPr="006923FD" w:rsidRDefault="00497DA8" w:rsidP="00D956C4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sz w:val="16"/>
                <w:szCs w:val="16"/>
              </w:rPr>
              <w:t>Ethernet</w:t>
            </w:r>
            <w:proofErr w:type="spellEnd"/>
            <w:r w:rsidRPr="006923F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rPr>
                <w:sz w:val="16"/>
                <w:szCs w:val="16"/>
              </w:rPr>
            </w:pPr>
          </w:p>
          <w:p w:rsidR="00497DA8" w:rsidRPr="006923FD" w:rsidRDefault="00497DA8" w:rsidP="00D956C4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 xml:space="preserve">GPRS  </w:t>
            </w:r>
          </w:p>
          <w:p w:rsidR="00497DA8" w:rsidRPr="006923FD" w:rsidRDefault="00497DA8" w:rsidP="00D956C4">
            <w:pPr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sym w:font="Wingdings" w:char="F072"/>
            </w:r>
            <w:r w:rsidRPr="006923FD">
              <w:rPr>
                <w:sz w:val="16"/>
                <w:szCs w:val="16"/>
              </w:rPr>
              <w:t>прочее _____________________</w:t>
            </w:r>
          </w:p>
        </w:tc>
      </w:tr>
    </w:tbl>
    <w:p w:rsidR="00497DA8" w:rsidRPr="006923FD" w:rsidRDefault="00497DA8" w:rsidP="00497DA8">
      <w:pPr>
        <w:ind w:left="360"/>
        <w:contextualSpacing/>
        <w:jc w:val="both"/>
        <w:rPr>
          <w:color w:val="000000"/>
          <w:sz w:val="16"/>
          <w:szCs w:val="16"/>
        </w:rPr>
      </w:pPr>
    </w:p>
    <w:p w:rsidR="00497DA8" w:rsidRDefault="00497DA8" w:rsidP="00497DA8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16"/>
          <w:szCs w:val="16"/>
        </w:rPr>
      </w:pPr>
      <w:r w:rsidRPr="00225B1F">
        <w:rPr>
          <w:rFonts w:ascii="Times New Roman" w:hAnsi="Times New Roman"/>
          <w:sz w:val="16"/>
          <w:szCs w:val="16"/>
          <w:lang w:val="en-US"/>
        </w:rPr>
        <w:sym w:font="Wingdings" w:char="F072"/>
      </w:r>
      <w:r w:rsidRPr="00225B1F">
        <w:rPr>
          <w:rFonts w:ascii="Times New Roman" w:hAnsi="Times New Roman"/>
          <w:sz w:val="16"/>
          <w:szCs w:val="16"/>
        </w:rPr>
        <w:t xml:space="preserve"> да </w:t>
      </w:r>
      <w:r w:rsidRPr="00225B1F">
        <w:rPr>
          <w:rFonts w:ascii="Times New Roman" w:hAnsi="Times New Roman"/>
          <w:sz w:val="16"/>
          <w:szCs w:val="16"/>
        </w:rPr>
        <w:sym w:font="Wingdings" w:char="F072"/>
      </w:r>
      <w:r w:rsidRPr="00225B1F">
        <w:rPr>
          <w:rFonts w:ascii="Times New Roman" w:hAnsi="Times New Roman"/>
          <w:sz w:val="16"/>
          <w:szCs w:val="16"/>
        </w:rPr>
        <w:t xml:space="preserve"> нет   согласовать</w:t>
      </w:r>
      <w:r w:rsidRPr="00225B1F">
        <w:rPr>
          <w:rFonts w:ascii="Times New Roman" w:hAnsi="Times New Roman"/>
          <w:color w:val="000000"/>
          <w:sz w:val="16"/>
          <w:szCs w:val="16"/>
        </w:rPr>
        <w:t xml:space="preserve"> формат отчета по Операциям/Операциям возврата по форме Приложения № 1 к настоящей Заявке (</w:t>
      </w:r>
      <w:r w:rsidRPr="00225B1F">
        <w:rPr>
          <w:rFonts w:ascii="Times New Roman" w:hAnsi="Times New Roman"/>
          <w:b/>
          <w:color w:val="000000"/>
          <w:sz w:val="16"/>
          <w:szCs w:val="16"/>
        </w:rPr>
        <w:t>Отчет</w:t>
      </w:r>
      <w:r w:rsidRPr="00225B1F">
        <w:rPr>
          <w:rFonts w:ascii="Times New Roman" w:hAnsi="Times New Roman"/>
          <w:color w:val="000000"/>
          <w:sz w:val="16"/>
          <w:szCs w:val="16"/>
        </w:rPr>
        <w:t>)</w:t>
      </w:r>
    </w:p>
    <w:p w:rsidR="00497DA8" w:rsidRPr="00225B1F" w:rsidRDefault="00497DA8" w:rsidP="00497DA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</w:t>
      </w:r>
      <w:r w:rsidRPr="00225B1F">
        <w:rPr>
          <w:rFonts w:ascii="Times New Roman" w:hAnsi="Times New Roman"/>
          <w:color w:val="000000"/>
          <w:sz w:val="16"/>
          <w:szCs w:val="16"/>
        </w:rPr>
        <w:t xml:space="preserve"> и предоставлять Пакет услуг;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4931"/>
      </w:tblGrid>
      <w:tr w:rsidR="00497DA8" w:rsidRPr="006923FD" w:rsidTr="00D956C4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Адрес электронной почты для направления Отчетов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A8" w:rsidRPr="006923FD" w:rsidRDefault="00497DA8" w:rsidP="00D956C4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97DA8" w:rsidRPr="006923FD" w:rsidRDefault="00497DA8" w:rsidP="00497DA8">
      <w:pPr>
        <w:ind w:left="360"/>
        <w:contextualSpacing/>
        <w:jc w:val="both"/>
        <w:rPr>
          <w:sz w:val="16"/>
          <w:szCs w:val="16"/>
        </w:rPr>
      </w:pPr>
    </w:p>
    <w:p w:rsidR="00497DA8" w:rsidRPr="009809C1" w:rsidRDefault="00497DA8" w:rsidP="00497DA8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16"/>
          <w:szCs w:val="16"/>
        </w:rPr>
      </w:pPr>
      <w:r w:rsidRPr="0062742A">
        <w:rPr>
          <w:rFonts w:ascii="Times New Roman" w:hAnsi="Times New Roman"/>
          <w:sz w:val="16"/>
          <w:szCs w:val="16"/>
          <w:lang w:val="en-US"/>
        </w:rPr>
        <w:sym w:font="Wingdings" w:char="F072"/>
      </w:r>
      <w:r w:rsidRPr="0062742A">
        <w:rPr>
          <w:rFonts w:ascii="Times New Roman" w:hAnsi="Times New Roman"/>
          <w:sz w:val="16"/>
          <w:szCs w:val="16"/>
        </w:rPr>
        <w:t xml:space="preserve"> да </w:t>
      </w:r>
      <w:r w:rsidRPr="0062742A">
        <w:rPr>
          <w:rFonts w:ascii="Times New Roman" w:hAnsi="Times New Roman"/>
          <w:sz w:val="16"/>
          <w:szCs w:val="16"/>
        </w:rPr>
        <w:sym w:font="Wingdings" w:char="F072"/>
      </w:r>
      <w:r w:rsidRPr="0062742A">
        <w:rPr>
          <w:rFonts w:ascii="Times New Roman" w:hAnsi="Times New Roman"/>
          <w:sz w:val="16"/>
          <w:szCs w:val="16"/>
        </w:rPr>
        <w:t xml:space="preserve"> нет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62742A">
        <w:rPr>
          <w:rFonts w:ascii="Times New Roman" w:hAnsi="Times New Roman"/>
          <w:sz w:val="16"/>
          <w:szCs w:val="16"/>
        </w:rPr>
        <w:t>предоставить</w:t>
      </w:r>
      <w:r w:rsidRPr="0062742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2742A">
        <w:rPr>
          <w:rFonts w:ascii="Times New Roman" w:hAnsi="Times New Roman"/>
          <w:sz w:val="16"/>
          <w:szCs w:val="16"/>
        </w:rPr>
        <w:t xml:space="preserve">доступ к Системе </w:t>
      </w:r>
      <w:proofErr w:type="spellStart"/>
      <w:r w:rsidRPr="0062742A">
        <w:rPr>
          <w:rFonts w:ascii="Times New Roman" w:hAnsi="Times New Roman"/>
          <w:sz w:val="16"/>
          <w:szCs w:val="16"/>
        </w:rPr>
        <w:t>Online</w:t>
      </w:r>
      <w:proofErr w:type="spellEnd"/>
      <w:r w:rsidRPr="0062742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62742A">
        <w:rPr>
          <w:rFonts w:ascii="Times New Roman" w:hAnsi="Times New Roman"/>
          <w:sz w:val="16"/>
          <w:szCs w:val="16"/>
        </w:rPr>
        <w:t>Merchant</w:t>
      </w:r>
      <w:proofErr w:type="spellEnd"/>
      <w:r w:rsidRPr="0062742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62742A">
        <w:rPr>
          <w:rFonts w:ascii="Times New Roman" w:hAnsi="Times New Roman"/>
          <w:sz w:val="16"/>
          <w:szCs w:val="16"/>
        </w:rPr>
        <w:t>Services</w:t>
      </w:r>
      <w:proofErr w:type="spellEnd"/>
      <w:r w:rsidRPr="0062742A">
        <w:rPr>
          <w:rFonts w:ascii="Times New Roman" w:hAnsi="Times New Roman"/>
          <w:sz w:val="16"/>
          <w:szCs w:val="16"/>
        </w:rPr>
        <w:t xml:space="preserve"> (Система «OMS») и осуществлять дистанционное </w:t>
      </w:r>
    </w:p>
    <w:p w:rsidR="00497DA8" w:rsidRPr="0062742A" w:rsidRDefault="00497DA8" w:rsidP="00497DA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62742A">
        <w:rPr>
          <w:rFonts w:ascii="Times New Roman" w:hAnsi="Times New Roman"/>
          <w:sz w:val="16"/>
          <w:szCs w:val="16"/>
        </w:rPr>
        <w:t>информационное обслуживание Организации;</w:t>
      </w:r>
    </w:p>
    <w:p w:rsidR="00497DA8" w:rsidRPr="008B6105" w:rsidRDefault="00497DA8" w:rsidP="00497DA8">
      <w:pPr>
        <w:pStyle w:val="a6"/>
        <w:tabs>
          <w:tab w:val="left" w:pos="426"/>
        </w:tabs>
        <w:spacing w:after="0" w:line="240" w:lineRule="auto"/>
        <w:ind w:left="1843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497DA8" w:rsidRPr="00357052" w:rsidTr="00D956C4">
        <w:tc>
          <w:tcPr>
            <w:tcW w:w="9923" w:type="dxa"/>
            <w:shd w:val="clear" w:color="auto" w:fill="BFBFBF"/>
          </w:tcPr>
          <w:p w:rsidR="00497DA8" w:rsidRPr="00357052" w:rsidRDefault="00497DA8" w:rsidP="00D956C4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57052">
              <w:rPr>
                <w:b/>
                <w:color w:val="000000"/>
                <w:sz w:val="16"/>
                <w:szCs w:val="16"/>
              </w:rPr>
              <w:t>Организация</w:t>
            </w:r>
          </w:p>
        </w:tc>
      </w:tr>
      <w:tr w:rsidR="00497DA8" w:rsidRPr="00357052" w:rsidTr="00D956C4">
        <w:tc>
          <w:tcPr>
            <w:tcW w:w="9923" w:type="dxa"/>
            <w:shd w:val="clear" w:color="auto" w:fill="BFBFBF"/>
          </w:tcPr>
          <w:p w:rsidR="00497DA8" w:rsidRPr="00357052" w:rsidRDefault="00497DA8" w:rsidP="00D956C4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  <w:p w:rsidR="00497DA8" w:rsidRPr="00357052" w:rsidRDefault="00497DA8" w:rsidP="00D956C4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57052">
              <w:rPr>
                <w:color w:val="000000"/>
                <w:sz w:val="16"/>
                <w:szCs w:val="16"/>
              </w:rPr>
              <w:t>___________________________/______________________/</w:t>
            </w:r>
          </w:p>
          <w:p w:rsidR="00497DA8" w:rsidRPr="00357052" w:rsidRDefault="00497DA8" w:rsidP="00D956C4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97DA8" w:rsidRDefault="00497DA8" w:rsidP="00497DA8">
      <w:pPr>
        <w:pStyle w:val="a6"/>
        <w:tabs>
          <w:tab w:val="left" w:pos="426"/>
        </w:tabs>
        <w:spacing w:after="0" w:line="240" w:lineRule="auto"/>
        <w:ind w:left="1843"/>
        <w:jc w:val="both"/>
        <w:rPr>
          <w:rFonts w:ascii="Times New Roman" w:hAnsi="Times New Roman"/>
          <w:sz w:val="16"/>
          <w:szCs w:val="16"/>
        </w:rPr>
      </w:pPr>
    </w:p>
    <w:p w:rsidR="00497DA8" w:rsidRDefault="00497DA8" w:rsidP="00497DA8">
      <w:pPr>
        <w:pStyle w:val="a6"/>
        <w:tabs>
          <w:tab w:val="left" w:pos="426"/>
        </w:tabs>
        <w:spacing w:after="0" w:line="240" w:lineRule="auto"/>
        <w:ind w:left="1843"/>
        <w:jc w:val="both"/>
        <w:rPr>
          <w:rFonts w:ascii="Times New Roman" w:hAnsi="Times New Roman"/>
          <w:sz w:val="16"/>
          <w:szCs w:val="16"/>
        </w:rPr>
      </w:pPr>
    </w:p>
    <w:p w:rsidR="00497DA8" w:rsidRDefault="00497DA8" w:rsidP="00497DA8">
      <w:pPr>
        <w:pStyle w:val="a6"/>
        <w:tabs>
          <w:tab w:val="left" w:pos="426"/>
        </w:tabs>
        <w:spacing w:after="0" w:line="240" w:lineRule="auto"/>
        <w:ind w:left="1843"/>
        <w:jc w:val="both"/>
        <w:rPr>
          <w:rFonts w:ascii="Times New Roman" w:hAnsi="Times New Roman"/>
          <w:sz w:val="16"/>
          <w:szCs w:val="16"/>
        </w:rPr>
      </w:pPr>
    </w:p>
    <w:p w:rsidR="00497DA8" w:rsidRPr="00497DA8" w:rsidRDefault="00497DA8" w:rsidP="00497DA8">
      <w:pPr>
        <w:pStyle w:val="a6"/>
        <w:tabs>
          <w:tab w:val="left" w:pos="426"/>
        </w:tabs>
        <w:spacing w:after="0" w:line="240" w:lineRule="auto"/>
        <w:ind w:left="1843"/>
        <w:jc w:val="both"/>
        <w:rPr>
          <w:rFonts w:ascii="Times New Roman" w:hAnsi="Times New Roman"/>
          <w:sz w:val="16"/>
          <w:szCs w:val="16"/>
        </w:rPr>
      </w:pPr>
    </w:p>
    <w:p w:rsidR="00497DA8" w:rsidRPr="00B45A74" w:rsidRDefault="00497DA8" w:rsidP="00497DA8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/>
          <w:sz w:val="16"/>
          <w:szCs w:val="16"/>
        </w:rPr>
      </w:pPr>
      <w:r w:rsidRPr="00B45A74">
        <w:rPr>
          <w:rFonts w:ascii="Times New Roman" w:hAnsi="Times New Roman"/>
          <w:sz w:val="16"/>
          <w:szCs w:val="16"/>
          <w:lang w:val="en-US"/>
        </w:rPr>
        <w:sym w:font="Wingdings" w:char="F072"/>
      </w:r>
      <w:r w:rsidRPr="00B45A74">
        <w:rPr>
          <w:rFonts w:ascii="Times New Roman" w:hAnsi="Times New Roman"/>
          <w:sz w:val="16"/>
          <w:szCs w:val="16"/>
        </w:rPr>
        <w:t xml:space="preserve"> да </w:t>
      </w:r>
      <w:r w:rsidRPr="00B45A74">
        <w:rPr>
          <w:rFonts w:ascii="Times New Roman" w:hAnsi="Times New Roman"/>
          <w:sz w:val="16"/>
          <w:szCs w:val="16"/>
        </w:rPr>
        <w:sym w:font="Wingdings" w:char="F072"/>
      </w:r>
      <w:r w:rsidRPr="00B45A74">
        <w:rPr>
          <w:rFonts w:ascii="Times New Roman" w:hAnsi="Times New Roman"/>
          <w:sz w:val="16"/>
          <w:szCs w:val="16"/>
        </w:rPr>
        <w:t xml:space="preserve"> нет   применять особый порядок совершения Операций в отношении следующих Операций: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4204"/>
        <w:gridCol w:w="1135"/>
        <w:gridCol w:w="1701"/>
      </w:tblGrid>
      <w:tr w:rsidR="00497DA8" w:rsidRPr="00357052" w:rsidTr="00D956C4">
        <w:tc>
          <w:tcPr>
            <w:tcW w:w="7195" w:type="dxa"/>
            <w:gridSpan w:val="2"/>
            <w:shd w:val="clear" w:color="auto" w:fill="auto"/>
          </w:tcPr>
          <w:p w:rsidR="00497DA8" w:rsidRPr="00357052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357052">
              <w:rPr>
                <w:color w:val="000000"/>
                <w:sz w:val="16"/>
                <w:szCs w:val="16"/>
              </w:rPr>
              <w:t>Операций на сумму, не превышающую 1000 (Одну тысячу) рублей Российской Федерации (п.3.1 Приложения №1 к Условиям) с использованием Карт следующих Платежных систем: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DA8" w:rsidRPr="00357052" w:rsidRDefault="00681E74" w:rsidP="00D956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sym w:font="Wingdings 2" w:char="F052"/>
            </w:r>
            <w:r w:rsidR="00497DA8"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97DA8" w:rsidRPr="00357052">
              <w:rPr>
                <w:sz w:val="16"/>
                <w:szCs w:val="16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7DA8" w:rsidRPr="00357052" w:rsidRDefault="00497DA8" w:rsidP="00D956C4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нет</w:t>
            </w:r>
            <w:proofErr w:type="spellEnd"/>
          </w:p>
        </w:tc>
      </w:tr>
      <w:tr w:rsidR="00497DA8" w:rsidRPr="00357052" w:rsidTr="00D956C4">
        <w:tc>
          <w:tcPr>
            <w:tcW w:w="2991" w:type="dxa"/>
            <w:tcBorders>
              <w:right w:val="nil"/>
            </w:tcBorders>
            <w:shd w:val="clear" w:color="auto" w:fill="auto"/>
          </w:tcPr>
          <w:p w:rsidR="00497DA8" w:rsidRPr="00357052" w:rsidRDefault="00497DA8" w:rsidP="00D95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tcBorders>
              <w:left w:val="nil"/>
            </w:tcBorders>
            <w:shd w:val="clear" w:color="auto" w:fill="auto"/>
          </w:tcPr>
          <w:p w:rsidR="00497DA8" w:rsidRPr="00357052" w:rsidRDefault="00497DA8" w:rsidP="00D956C4">
            <w:pPr>
              <w:rPr>
                <w:color w:val="000000"/>
                <w:sz w:val="16"/>
                <w:szCs w:val="16"/>
              </w:rPr>
            </w:pPr>
            <w:r w:rsidRPr="00357052">
              <w:rPr>
                <w:sz w:val="16"/>
                <w:szCs w:val="16"/>
                <w:lang w:val="en-US"/>
              </w:rPr>
              <w:t>MasterCard Worldwide</w:t>
            </w:r>
            <w:r w:rsidRPr="00357052">
              <w:rPr>
                <w:sz w:val="16"/>
                <w:szCs w:val="16"/>
                <w:vertAlign w:val="superscript"/>
              </w:rPr>
              <w:t>1</w:t>
            </w:r>
            <w:r w:rsidRPr="00357052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DA8" w:rsidRPr="00357052" w:rsidRDefault="00681E74" w:rsidP="00D956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sym w:font="Wingdings 2" w:char="F052"/>
            </w:r>
            <w:r w:rsidR="00497DA8"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97DA8" w:rsidRPr="00357052">
              <w:rPr>
                <w:sz w:val="16"/>
                <w:szCs w:val="16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7DA8" w:rsidRPr="00357052" w:rsidRDefault="00497DA8" w:rsidP="00D956C4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нет</w:t>
            </w:r>
            <w:proofErr w:type="spellEnd"/>
          </w:p>
        </w:tc>
      </w:tr>
      <w:tr w:rsidR="00497DA8" w:rsidRPr="00357052" w:rsidTr="00D956C4">
        <w:tc>
          <w:tcPr>
            <w:tcW w:w="2991" w:type="dxa"/>
            <w:tcBorders>
              <w:right w:val="nil"/>
            </w:tcBorders>
            <w:shd w:val="clear" w:color="auto" w:fill="auto"/>
          </w:tcPr>
          <w:p w:rsidR="00497DA8" w:rsidRPr="00357052" w:rsidRDefault="00497DA8" w:rsidP="00D95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tcBorders>
              <w:left w:val="nil"/>
            </w:tcBorders>
            <w:shd w:val="clear" w:color="auto" w:fill="auto"/>
          </w:tcPr>
          <w:p w:rsidR="00497DA8" w:rsidRPr="00357052" w:rsidRDefault="00497DA8" w:rsidP="00D956C4">
            <w:pPr>
              <w:rPr>
                <w:color w:val="000000"/>
                <w:sz w:val="16"/>
                <w:szCs w:val="16"/>
              </w:rPr>
            </w:pPr>
            <w:r w:rsidRPr="00357052">
              <w:rPr>
                <w:sz w:val="16"/>
                <w:szCs w:val="16"/>
                <w:lang w:val="en-US"/>
              </w:rPr>
              <w:t>Visa International</w:t>
            </w:r>
            <w:r w:rsidRPr="00357052">
              <w:rPr>
                <w:sz w:val="16"/>
                <w:szCs w:val="16"/>
                <w:vertAlign w:val="superscript"/>
              </w:rPr>
              <w:t>2</w:t>
            </w:r>
            <w:r w:rsidRPr="00357052">
              <w:rPr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DA8" w:rsidRPr="00357052" w:rsidRDefault="00681E74" w:rsidP="00D956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sym w:font="Wingdings 2" w:char="F052"/>
            </w:r>
            <w:r w:rsidR="00497DA8"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97DA8" w:rsidRPr="00357052">
              <w:rPr>
                <w:sz w:val="16"/>
                <w:szCs w:val="16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7DA8" w:rsidRPr="00357052" w:rsidRDefault="00497DA8" w:rsidP="00D956C4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нет</w:t>
            </w:r>
            <w:proofErr w:type="spellEnd"/>
          </w:p>
        </w:tc>
      </w:tr>
      <w:tr w:rsidR="00497DA8" w:rsidRPr="00357052" w:rsidTr="00D956C4">
        <w:tc>
          <w:tcPr>
            <w:tcW w:w="2991" w:type="dxa"/>
            <w:tcBorders>
              <w:right w:val="nil"/>
            </w:tcBorders>
            <w:shd w:val="clear" w:color="auto" w:fill="auto"/>
          </w:tcPr>
          <w:p w:rsidR="00497DA8" w:rsidRPr="00357052" w:rsidRDefault="00497DA8" w:rsidP="00D95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tcBorders>
              <w:left w:val="nil"/>
            </w:tcBorders>
            <w:shd w:val="clear" w:color="auto" w:fill="auto"/>
          </w:tcPr>
          <w:p w:rsidR="00497DA8" w:rsidRPr="00357052" w:rsidRDefault="00497DA8" w:rsidP="00D956C4">
            <w:pPr>
              <w:rPr>
                <w:color w:val="000000"/>
                <w:sz w:val="16"/>
                <w:szCs w:val="16"/>
              </w:rPr>
            </w:pPr>
            <w:r w:rsidRPr="00357052">
              <w:rPr>
                <w:sz w:val="16"/>
                <w:szCs w:val="16"/>
                <w:lang w:val="en-US"/>
              </w:rPr>
              <w:t>American Express</w:t>
            </w:r>
            <w:r w:rsidRPr="00357052">
              <w:rPr>
                <w:sz w:val="16"/>
                <w:szCs w:val="16"/>
                <w:vertAlign w:val="superscript"/>
              </w:rPr>
              <w:t xml:space="preserve">3 </w:t>
            </w:r>
            <w:r w:rsidRPr="00357052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DA8" w:rsidRPr="00357052" w:rsidRDefault="00681E74" w:rsidP="00D956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sym w:font="Wingdings 2" w:char="F052"/>
            </w:r>
            <w:proofErr w:type="spellStart"/>
            <w:r w:rsidR="00497DA8" w:rsidRPr="00357052">
              <w:rPr>
                <w:sz w:val="16"/>
                <w:szCs w:val="16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7DA8" w:rsidRPr="00357052" w:rsidRDefault="00497DA8" w:rsidP="00D956C4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нет</w:t>
            </w:r>
            <w:proofErr w:type="spellEnd"/>
          </w:p>
        </w:tc>
      </w:tr>
      <w:tr w:rsidR="00497DA8" w:rsidRPr="00357052" w:rsidTr="00D956C4">
        <w:tc>
          <w:tcPr>
            <w:tcW w:w="7195" w:type="dxa"/>
            <w:gridSpan w:val="2"/>
            <w:shd w:val="clear" w:color="auto" w:fill="auto"/>
          </w:tcPr>
          <w:p w:rsidR="00497DA8" w:rsidRPr="00357052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357052">
              <w:rPr>
                <w:color w:val="000000"/>
                <w:sz w:val="16"/>
                <w:szCs w:val="16"/>
              </w:rPr>
              <w:t xml:space="preserve">Операций, совершаемых при бронировании проживания в гостинице, а также применять процедуру ускоренного расчета по окончании проживания в гостинице (ускоренный </w:t>
            </w:r>
            <w:proofErr w:type="spellStart"/>
            <w:r w:rsidRPr="00357052">
              <w:rPr>
                <w:color w:val="000000"/>
                <w:sz w:val="16"/>
                <w:szCs w:val="16"/>
              </w:rPr>
              <w:t>Checkout</w:t>
            </w:r>
            <w:proofErr w:type="spellEnd"/>
            <w:r w:rsidRPr="00357052">
              <w:rPr>
                <w:color w:val="000000"/>
                <w:sz w:val="16"/>
                <w:szCs w:val="16"/>
              </w:rPr>
              <w:t>) (п.3.3, п.3.4 Приложения №1 к Условиям)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DA8" w:rsidRPr="00357052" w:rsidRDefault="00497DA8" w:rsidP="00D956C4">
            <w:pPr>
              <w:rPr>
                <w:sz w:val="16"/>
                <w:szCs w:val="16"/>
                <w:lang w:val="en-US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7052">
              <w:rPr>
                <w:sz w:val="16"/>
                <w:szCs w:val="16"/>
                <w:lang w:val="en-US"/>
              </w:rPr>
              <w:t>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7DA8" w:rsidRPr="00357052" w:rsidRDefault="00681E74" w:rsidP="00D956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sym w:font="Wingdings 2" w:char="F052"/>
            </w:r>
            <w:r w:rsidR="00497DA8" w:rsidRPr="0035705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97DA8" w:rsidRPr="00357052">
              <w:rPr>
                <w:sz w:val="16"/>
                <w:szCs w:val="16"/>
                <w:lang w:val="en-US"/>
              </w:rPr>
              <w:t>нет</w:t>
            </w:r>
            <w:proofErr w:type="spellEnd"/>
          </w:p>
        </w:tc>
      </w:tr>
      <w:tr w:rsidR="00497DA8" w:rsidRPr="00357052" w:rsidTr="00D956C4">
        <w:tc>
          <w:tcPr>
            <w:tcW w:w="7195" w:type="dxa"/>
            <w:gridSpan w:val="2"/>
            <w:shd w:val="clear" w:color="auto" w:fill="auto"/>
          </w:tcPr>
          <w:p w:rsidR="00497DA8" w:rsidRPr="00357052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357052">
              <w:rPr>
                <w:color w:val="000000"/>
                <w:sz w:val="16"/>
                <w:szCs w:val="16"/>
              </w:rPr>
              <w:t>Операций, совершаемых с использованием Карты без присутствия ее Держателя (п.3.2 Приложения №1 к Условиям)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DA8" w:rsidRPr="00357052" w:rsidRDefault="00497DA8" w:rsidP="00D956C4">
            <w:pPr>
              <w:rPr>
                <w:sz w:val="16"/>
                <w:szCs w:val="16"/>
              </w:rPr>
            </w:pPr>
            <w:r w:rsidRPr="00357052">
              <w:rPr>
                <w:sz w:val="16"/>
                <w:szCs w:val="16"/>
                <w:lang w:val="en-US"/>
              </w:rPr>
              <w:sym w:font="Wingdings" w:char="F072"/>
            </w:r>
            <w:r w:rsidRPr="00357052">
              <w:rPr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DA8" w:rsidRPr="00357052" w:rsidRDefault="00681E74" w:rsidP="00D95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sym w:font="Wingdings 2" w:char="F052"/>
            </w:r>
            <w:r w:rsidR="00497DA8" w:rsidRPr="00357052">
              <w:rPr>
                <w:sz w:val="16"/>
                <w:szCs w:val="16"/>
              </w:rPr>
              <w:t>нет</w:t>
            </w:r>
          </w:p>
        </w:tc>
      </w:tr>
    </w:tbl>
    <w:p w:rsidR="00497DA8" w:rsidRDefault="00497DA8" w:rsidP="00497DA8">
      <w:pPr>
        <w:pStyle w:val="a6"/>
        <w:ind w:left="426"/>
        <w:jc w:val="both"/>
        <w:rPr>
          <w:color w:val="000000"/>
          <w:sz w:val="16"/>
          <w:szCs w:val="16"/>
        </w:rPr>
      </w:pPr>
    </w:p>
    <w:p w:rsidR="00497DA8" w:rsidRPr="00E30CC2" w:rsidRDefault="00497DA8" w:rsidP="00497DA8">
      <w:pPr>
        <w:pStyle w:val="a6"/>
        <w:ind w:left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E30CC2">
        <w:rPr>
          <w:rFonts w:ascii="Times New Roman" w:hAnsi="Times New Roman"/>
          <w:color w:val="000000"/>
          <w:sz w:val="16"/>
          <w:szCs w:val="16"/>
        </w:rPr>
        <w:t xml:space="preserve">Проставляя отметку в чек-боксе «да» при выборе особого порядка совершения Операций Организация признает, что совершение Операций в особом порядке порождает дополнительные риски для Банка, связанные с возможным их опротестованием. В связи с чем, Организация берет на себя ответственность за вышеупомянутые риски, и в случае предъявления претензий со стороны Держателя обязуется в безусловном порядке возместить Банку сумму опротестованной Операции. </w:t>
      </w:r>
    </w:p>
    <w:p w:rsidR="00497DA8" w:rsidRPr="00E30CC2" w:rsidRDefault="00497DA8" w:rsidP="00497DA8">
      <w:pPr>
        <w:pStyle w:val="a6"/>
        <w:ind w:left="42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7DA8" w:rsidRPr="00E30CC2" w:rsidRDefault="00497DA8" w:rsidP="00497DA8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E30CC2">
        <w:rPr>
          <w:rFonts w:ascii="Times New Roman" w:hAnsi="Times New Roman"/>
          <w:sz w:val="16"/>
          <w:szCs w:val="16"/>
        </w:rPr>
        <w:t>Настоящим Организация просит Банк осуществлять расчеты по Операциям/Операциям возврат в рамках следующих Платежных систем, Карты которых принимаются Организацией (отмеченных в чек-боксе «да»):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134"/>
        <w:gridCol w:w="1701"/>
      </w:tblGrid>
      <w:tr w:rsidR="00497DA8" w:rsidRPr="006923FD" w:rsidTr="00D956C4">
        <w:trPr>
          <w:trHeight w:val="275"/>
        </w:trPr>
        <w:tc>
          <w:tcPr>
            <w:tcW w:w="7196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 xml:space="preserve">Карты Платежной системы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MasterCard</w:t>
            </w:r>
            <w:proofErr w:type="spellEnd"/>
            <w:r w:rsidRPr="006923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Worldwide</w:t>
            </w:r>
            <w:proofErr w:type="spellEnd"/>
            <w:r w:rsidRPr="006923FD">
              <w:rPr>
                <w:color w:val="000000"/>
                <w:sz w:val="16"/>
                <w:szCs w:val="16"/>
                <w:vertAlign w:val="superscript"/>
              </w:rPr>
              <w:footnoteReference w:id="1"/>
            </w:r>
            <w:r w:rsidRPr="006923F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7DA8" w:rsidRPr="006923FD" w:rsidRDefault="00681E74" w:rsidP="00D956C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sym w:font="Wingdings 2" w:char="F052"/>
            </w:r>
            <w:r w:rsidR="00497DA8" w:rsidRPr="006923F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01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497DA8" w:rsidRPr="006923FD" w:rsidTr="00D956C4">
        <w:trPr>
          <w:trHeight w:val="279"/>
        </w:trPr>
        <w:tc>
          <w:tcPr>
            <w:tcW w:w="7196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 xml:space="preserve">Карты Платежной системы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Visa</w:t>
            </w:r>
            <w:proofErr w:type="spellEnd"/>
            <w:r w:rsidRPr="006923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International</w:t>
            </w:r>
            <w:proofErr w:type="spellEnd"/>
            <w:r w:rsidRPr="006923FD">
              <w:rPr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497DA8" w:rsidRPr="006923FD" w:rsidRDefault="00681E74" w:rsidP="00D956C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sym w:font="Wingdings 2" w:char="F052"/>
            </w:r>
            <w:r w:rsidR="00497DA8" w:rsidRPr="006923F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01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497DA8" w:rsidRPr="006923FD" w:rsidTr="00D956C4">
        <w:trPr>
          <w:trHeight w:val="270"/>
        </w:trPr>
        <w:tc>
          <w:tcPr>
            <w:tcW w:w="7196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 xml:space="preserve">Карты Платежной системы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American</w:t>
            </w:r>
            <w:proofErr w:type="spellEnd"/>
            <w:r w:rsidRPr="006923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Express</w:t>
            </w:r>
            <w:proofErr w:type="spellEnd"/>
            <w:r w:rsidRPr="006923FD">
              <w:rPr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497DA8" w:rsidRPr="006923FD" w:rsidRDefault="00681E74" w:rsidP="00D956C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sym w:font="Wingdings 2" w:char="F052"/>
            </w:r>
            <w:r w:rsidR="00497DA8"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497DA8" w:rsidRPr="006923FD" w:rsidTr="00D956C4">
        <w:trPr>
          <w:trHeight w:val="273"/>
        </w:trPr>
        <w:tc>
          <w:tcPr>
            <w:tcW w:w="7196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6923FD">
              <w:rPr>
                <w:color w:val="000000"/>
                <w:sz w:val="16"/>
                <w:szCs w:val="16"/>
              </w:rPr>
              <w:t>Карты</w:t>
            </w:r>
            <w:r w:rsidRPr="006923F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6923FD">
              <w:rPr>
                <w:color w:val="000000"/>
                <w:sz w:val="16"/>
                <w:szCs w:val="16"/>
              </w:rPr>
              <w:t>Платежной</w:t>
            </w:r>
            <w:r w:rsidRPr="006923F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6923FD">
              <w:rPr>
                <w:color w:val="000000"/>
                <w:sz w:val="16"/>
                <w:szCs w:val="16"/>
              </w:rPr>
              <w:t>системы</w:t>
            </w:r>
            <w:r w:rsidRPr="006923FD">
              <w:rPr>
                <w:color w:val="000000"/>
                <w:sz w:val="16"/>
                <w:szCs w:val="16"/>
                <w:lang w:val="en-US"/>
              </w:rPr>
              <w:t xml:space="preserve"> Diners Club International</w:t>
            </w:r>
          </w:p>
        </w:tc>
        <w:tc>
          <w:tcPr>
            <w:tcW w:w="1134" w:type="dxa"/>
            <w:vAlign w:val="center"/>
          </w:tcPr>
          <w:p w:rsidR="00497DA8" w:rsidRPr="006923FD" w:rsidRDefault="00681E74" w:rsidP="00D956C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sym w:font="Wingdings 2" w:char="F052"/>
            </w:r>
            <w:r w:rsidR="00497DA8"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497DA8" w:rsidRPr="006923FD" w:rsidTr="00D956C4">
        <w:trPr>
          <w:trHeight w:val="277"/>
        </w:trPr>
        <w:tc>
          <w:tcPr>
            <w:tcW w:w="7196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>Карты Платежной системы Discover</w:t>
            </w:r>
          </w:p>
        </w:tc>
        <w:tc>
          <w:tcPr>
            <w:tcW w:w="1134" w:type="dxa"/>
            <w:vAlign w:val="center"/>
          </w:tcPr>
          <w:p w:rsidR="00497DA8" w:rsidRPr="006923FD" w:rsidRDefault="00681E74" w:rsidP="00D956C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sym w:font="Wingdings 2" w:char="F052"/>
            </w:r>
            <w:r w:rsidR="00497DA8" w:rsidRPr="006923F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01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497DA8" w:rsidRPr="006923FD" w:rsidTr="00D956C4">
        <w:trPr>
          <w:trHeight w:val="281"/>
        </w:trPr>
        <w:tc>
          <w:tcPr>
            <w:tcW w:w="7196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 xml:space="preserve">Карты Платежной системы JCB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International</w:t>
            </w:r>
            <w:proofErr w:type="spellEnd"/>
            <w:r w:rsidRPr="006923FD">
              <w:rPr>
                <w:color w:val="000000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497DA8" w:rsidRPr="006923FD" w:rsidRDefault="00681E74" w:rsidP="00D956C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 2" w:char="F052"/>
            </w:r>
            <w:r w:rsidR="00497DA8"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497DA8" w:rsidRPr="006923FD" w:rsidTr="00D956C4">
        <w:trPr>
          <w:trHeight w:val="258"/>
        </w:trPr>
        <w:tc>
          <w:tcPr>
            <w:tcW w:w="7196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 xml:space="preserve">Карты Платежной системы </w:t>
            </w:r>
            <w:proofErr w:type="spellStart"/>
            <w:r w:rsidRPr="006923FD">
              <w:rPr>
                <w:color w:val="000000"/>
                <w:sz w:val="16"/>
                <w:szCs w:val="16"/>
              </w:rPr>
              <w:t>UnionPay</w:t>
            </w:r>
            <w:proofErr w:type="spellEnd"/>
            <w:r w:rsidRPr="006923FD">
              <w:rPr>
                <w:color w:val="000000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1134" w:type="dxa"/>
            <w:vAlign w:val="center"/>
          </w:tcPr>
          <w:p w:rsidR="00497DA8" w:rsidRPr="006923FD" w:rsidRDefault="00681E74" w:rsidP="00D956C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 2" w:char="F052"/>
            </w:r>
            <w:r w:rsidR="00497DA8"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497DA8" w:rsidRPr="006923FD" w:rsidTr="00D956C4">
        <w:trPr>
          <w:trHeight w:val="279"/>
        </w:trPr>
        <w:tc>
          <w:tcPr>
            <w:tcW w:w="7196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t>Карты Платежной системы «Мир»</w:t>
            </w:r>
          </w:p>
        </w:tc>
        <w:tc>
          <w:tcPr>
            <w:tcW w:w="1134" w:type="dxa"/>
            <w:vAlign w:val="center"/>
          </w:tcPr>
          <w:p w:rsidR="00497DA8" w:rsidRPr="006923FD" w:rsidRDefault="00681E74" w:rsidP="00D956C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 2" w:char="F052"/>
            </w:r>
            <w:r w:rsidR="00497DA8" w:rsidRPr="006923FD">
              <w:rPr>
                <w:color w:val="000000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vAlign w:val="center"/>
          </w:tcPr>
          <w:p w:rsidR="00497DA8" w:rsidRPr="006923FD" w:rsidRDefault="00497DA8" w:rsidP="00D956C4">
            <w:pPr>
              <w:jc w:val="both"/>
              <w:rPr>
                <w:color w:val="000000"/>
                <w:sz w:val="16"/>
                <w:szCs w:val="16"/>
              </w:rPr>
            </w:pPr>
            <w:r w:rsidRPr="006923FD">
              <w:rPr>
                <w:color w:val="000000"/>
                <w:sz w:val="16"/>
                <w:szCs w:val="16"/>
              </w:rPr>
              <w:sym w:font="Wingdings" w:char="F072"/>
            </w:r>
            <w:r w:rsidRPr="006923FD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</w:tbl>
    <w:p w:rsidR="00497DA8" w:rsidRPr="006923FD" w:rsidRDefault="00497DA8" w:rsidP="00497DA8">
      <w:pPr>
        <w:pStyle w:val="a6"/>
        <w:tabs>
          <w:tab w:val="left" w:pos="426"/>
        </w:tabs>
        <w:ind w:left="1843"/>
        <w:jc w:val="both"/>
        <w:rPr>
          <w:color w:val="000000"/>
          <w:sz w:val="16"/>
          <w:szCs w:val="16"/>
          <w:lang w:val="en-US"/>
        </w:rPr>
      </w:pPr>
    </w:p>
    <w:p w:rsidR="00497DA8" w:rsidRPr="006923FD" w:rsidRDefault="00497DA8" w:rsidP="00497DA8">
      <w:pPr>
        <w:pStyle w:val="a6"/>
        <w:jc w:val="both"/>
        <w:rPr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4678"/>
        <w:gridCol w:w="5387"/>
      </w:tblGrid>
      <w:tr w:rsidR="00497DA8" w:rsidRPr="006923FD" w:rsidTr="00D956C4">
        <w:trPr>
          <w:trHeight w:val="199"/>
        </w:trPr>
        <w:tc>
          <w:tcPr>
            <w:tcW w:w="10065" w:type="dxa"/>
            <w:gridSpan w:val="2"/>
            <w:shd w:val="clear" w:color="auto" w:fill="BFBFBF"/>
            <w:vAlign w:val="center"/>
          </w:tcPr>
          <w:p w:rsidR="00497DA8" w:rsidRPr="006923FD" w:rsidRDefault="00497DA8" w:rsidP="00D956C4">
            <w:pPr>
              <w:tabs>
                <w:tab w:val="center" w:pos="4677"/>
                <w:tab w:val="right" w:pos="9355"/>
              </w:tabs>
              <w:spacing w:before="120"/>
              <w:rPr>
                <w:b/>
                <w:sz w:val="16"/>
                <w:szCs w:val="16"/>
              </w:rPr>
            </w:pPr>
            <w:r w:rsidRPr="006923FD">
              <w:rPr>
                <w:b/>
                <w:sz w:val="16"/>
                <w:szCs w:val="16"/>
              </w:rPr>
              <w:t xml:space="preserve">От имени Организации </w:t>
            </w:r>
          </w:p>
          <w:p w:rsidR="00497DA8" w:rsidRPr="006923FD" w:rsidRDefault="00497DA8" w:rsidP="00D956C4">
            <w:pPr>
              <w:tabs>
                <w:tab w:val="center" w:pos="4677"/>
                <w:tab w:val="right" w:pos="9355"/>
              </w:tabs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</w:tr>
      <w:tr w:rsidR="00497DA8" w:rsidRPr="006923FD" w:rsidTr="00D956C4">
        <w:trPr>
          <w:trHeight w:val="345"/>
        </w:trPr>
        <w:tc>
          <w:tcPr>
            <w:tcW w:w="4678" w:type="dxa"/>
            <w:vMerge w:val="restart"/>
            <w:shd w:val="clear" w:color="auto" w:fill="BFBFBF"/>
            <w:vAlign w:val="center"/>
          </w:tcPr>
          <w:p w:rsidR="00497DA8" w:rsidRPr="006923FD" w:rsidRDefault="00497DA8" w:rsidP="00D956C4">
            <w:pPr>
              <w:widowControl w:val="0"/>
              <w:rPr>
                <w:sz w:val="16"/>
                <w:szCs w:val="16"/>
              </w:rPr>
            </w:pPr>
          </w:p>
          <w:p w:rsidR="00497DA8" w:rsidRPr="006923FD" w:rsidRDefault="00497DA8" w:rsidP="00D956C4">
            <w:pPr>
              <w:widowControl w:val="0"/>
              <w:jc w:val="both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ФИО и наименование должности уполномоченного представителя</w:t>
            </w:r>
          </w:p>
          <w:p w:rsidR="00497DA8" w:rsidRPr="006923FD" w:rsidRDefault="00497DA8" w:rsidP="00D956C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497DA8" w:rsidRPr="006923FD" w:rsidRDefault="00497DA8" w:rsidP="00D956C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trHeight w:val="345"/>
        </w:trPr>
        <w:tc>
          <w:tcPr>
            <w:tcW w:w="4678" w:type="dxa"/>
            <w:vMerge/>
            <w:shd w:val="clear" w:color="auto" w:fill="BFBFBF"/>
            <w:vAlign w:val="center"/>
          </w:tcPr>
          <w:p w:rsidR="00497DA8" w:rsidRPr="006923FD" w:rsidRDefault="00497DA8" w:rsidP="00D956C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497DA8" w:rsidRPr="006923FD" w:rsidRDefault="00497DA8" w:rsidP="00D956C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trHeight w:val="198"/>
        </w:trPr>
        <w:tc>
          <w:tcPr>
            <w:tcW w:w="4678" w:type="dxa"/>
            <w:shd w:val="clear" w:color="auto" w:fill="BFBFBF"/>
            <w:vAlign w:val="center"/>
          </w:tcPr>
          <w:p w:rsidR="00497DA8" w:rsidRPr="006923FD" w:rsidRDefault="00497DA8" w:rsidP="00D956C4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497DA8" w:rsidRPr="006923FD" w:rsidRDefault="00497DA8" w:rsidP="00D956C4">
            <w:pPr>
              <w:widowControl w:val="0"/>
              <w:jc w:val="both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 xml:space="preserve">Подпись </w:t>
            </w:r>
          </w:p>
          <w:p w:rsidR="00497DA8" w:rsidRPr="006923FD" w:rsidRDefault="00497DA8" w:rsidP="00D956C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497DA8" w:rsidRPr="006923FD" w:rsidRDefault="00497DA8" w:rsidP="00D956C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497DA8" w:rsidRPr="006923FD" w:rsidTr="00D956C4">
        <w:trPr>
          <w:trHeight w:val="70"/>
        </w:trPr>
        <w:tc>
          <w:tcPr>
            <w:tcW w:w="4678" w:type="dxa"/>
            <w:shd w:val="clear" w:color="auto" w:fill="BFBFBF"/>
            <w:vAlign w:val="center"/>
          </w:tcPr>
          <w:p w:rsidR="00497DA8" w:rsidRPr="006923FD" w:rsidRDefault="00497DA8" w:rsidP="00D956C4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497DA8" w:rsidRPr="006923FD" w:rsidRDefault="00497DA8" w:rsidP="00D956C4">
            <w:pPr>
              <w:widowControl w:val="0"/>
              <w:jc w:val="both"/>
              <w:rPr>
                <w:sz w:val="16"/>
                <w:szCs w:val="16"/>
              </w:rPr>
            </w:pPr>
            <w:r w:rsidRPr="006923FD">
              <w:rPr>
                <w:sz w:val="16"/>
                <w:szCs w:val="16"/>
              </w:rPr>
              <w:t>М.П. (при наличии)</w:t>
            </w:r>
          </w:p>
          <w:p w:rsidR="00497DA8" w:rsidRPr="006923FD" w:rsidRDefault="00497DA8" w:rsidP="00D956C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BFBFBF"/>
            <w:vAlign w:val="center"/>
          </w:tcPr>
          <w:p w:rsidR="00497DA8" w:rsidRPr="006923FD" w:rsidRDefault="00497DA8" w:rsidP="00D956C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497DA8" w:rsidRPr="006923FD" w:rsidRDefault="00497DA8" w:rsidP="00497DA8">
      <w:pPr>
        <w:ind w:left="360"/>
        <w:contextualSpacing/>
        <w:jc w:val="both"/>
        <w:rPr>
          <w:sz w:val="16"/>
          <w:szCs w:val="16"/>
        </w:rPr>
      </w:pPr>
    </w:p>
    <w:p w:rsidR="00B311E6" w:rsidRDefault="00B311E6" w:rsidP="00497DA8"/>
    <w:sectPr w:rsidR="00B311E6" w:rsidSect="00497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24" w:rsidRDefault="00E37E24" w:rsidP="00497DA8">
      <w:r>
        <w:separator/>
      </w:r>
    </w:p>
  </w:endnote>
  <w:endnote w:type="continuationSeparator" w:id="0">
    <w:p w:rsidR="00E37E24" w:rsidRDefault="00E37E24" w:rsidP="0049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24" w:rsidRDefault="00E37E24" w:rsidP="00497DA8">
      <w:r>
        <w:separator/>
      </w:r>
    </w:p>
  </w:footnote>
  <w:footnote w:type="continuationSeparator" w:id="0">
    <w:p w:rsidR="00E37E24" w:rsidRDefault="00E37E24" w:rsidP="00497DA8">
      <w:r>
        <w:continuationSeparator/>
      </w:r>
    </w:p>
  </w:footnote>
  <w:footnote w:id="1">
    <w:p w:rsidR="00497DA8" w:rsidRPr="002739BB" w:rsidRDefault="00497DA8" w:rsidP="00497DA8">
      <w:pPr>
        <w:pStyle w:val="a3"/>
        <w:rPr>
          <w:sz w:val="16"/>
          <w:szCs w:val="16"/>
        </w:rPr>
      </w:pPr>
      <w:r w:rsidRPr="002739BB">
        <w:rPr>
          <w:rStyle w:val="a5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MasterCard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Worldwide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MasterCard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Worldwide</w:t>
      </w:r>
      <w:proofErr w:type="spellEnd"/>
      <w:r w:rsidRPr="002739BB">
        <w:rPr>
          <w:sz w:val="16"/>
          <w:szCs w:val="16"/>
        </w:rPr>
        <w:t>, так и российская платежная система Платежная система «</w:t>
      </w:r>
      <w:proofErr w:type="spellStart"/>
      <w:r w:rsidRPr="002739BB">
        <w:rPr>
          <w:sz w:val="16"/>
          <w:szCs w:val="16"/>
        </w:rPr>
        <w:t>МастерКард</w:t>
      </w:r>
      <w:proofErr w:type="spellEnd"/>
      <w:r w:rsidRPr="002739BB">
        <w:rPr>
          <w:sz w:val="16"/>
          <w:szCs w:val="16"/>
        </w:rPr>
        <w:t>»</w:t>
      </w:r>
    </w:p>
  </w:footnote>
  <w:footnote w:id="2">
    <w:p w:rsidR="00497DA8" w:rsidRPr="002739BB" w:rsidRDefault="00497DA8" w:rsidP="00497DA8">
      <w:pPr>
        <w:pStyle w:val="a3"/>
        <w:rPr>
          <w:sz w:val="16"/>
          <w:szCs w:val="16"/>
        </w:rPr>
      </w:pPr>
      <w:r w:rsidRPr="002739BB">
        <w:rPr>
          <w:rStyle w:val="a5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Visa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Visa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>, так и российская платежная система Платежная система Виза.</w:t>
      </w:r>
    </w:p>
  </w:footnote>
  <w:footnote w:id="3">
    <w:p w:rsidR="00497DA8" w:rsidRPr="002739BB" w:rsidRDefault="00497DA8" w:rsidP="00497DA8">
      <w:pPr>
        <w:pStyle w:val="a3"/>
        <w:rPr>
          <w:sz w:val="16"/>
          <w:szCs w:val="16"/>
        </w:rPr>
      </w:pPr>
      <w:r w:rsidRPr="002739BB">
        <w:rPr>
          <w:rStyle w:val="a5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American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Express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American</w:t>
      </w:r>
      <w:proofErr w:type="spellEnd"/>
      <w:r w:rsidRPr="002739BB">
        <w:rPr>
          <w:sz w:val="16"/>
          <w:szCs w:val="16"/>
        </w:rPr>
        <w:t xml:space="preserve"> </w:t>
      </w:r>
      <w:proofErr w:type="spellStart"/>
      <w:r w:rsidRPr="002739BB">
        <w:rPr>
          <w:sz w:val="16"/>
          <w:szCs w:val="16"/>
        </w:rPr>
        <w:t>Express</w:t>
      </w:r>
      <w:proofErr w:type="spellEnd"/>
      <w:r w:rsidRPr="002739BB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2739BB">
        <w:rPr>
          <w:sz w:val="16"/>
          <w:szCs w:val="16"/>
        </w:rPr>
        <w:t>Америкэн</w:t>
      </w:r>
      <w:proofErr w:type="spellEnd"/>
      <w:r w:rsidRPr="002739BB">
        <w:rPr>
          <w:sz w:val="16"/>
          <w:szCs w:val="16"/>
        </w:rPr>
        <w:t xml:space="preserve"> Экспресс.</w:t>
      </w:r>
    </w:p>
  </w:footnote>
  <w:footnote w:id="4">
    <w:p w:rsidR="00497DA8" w:rsidRPr="002739BB" w:rsidRDefault="00497DA8" w:rsidP="00497DA8">
      <w:pPr>
        <w:pStyle w:val="a3"/>
        <w:rPr>
          <w:sz w:val="16"/>
          <w:szCs w:val="16"/>
        </w:rPr>
      </w:pPr>
      <w:r w:rsidRPr="002739BB">
        <w:rPr>
          <w:rStyle w:val="a5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JCB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JCB </w:t>
      </w:r>
      <w:proofErr w:type="spellStart"/>
      <w:r w:rsidRPr="002739BB">
        <w:rPr>
          <w:sz w:val="16"/>
          <w:szCs w:val="16"/>
        </w:rPr>
        <w:t>International</w:t>
      </w:r>
      <w:proofErr w:type="spellEnd"/>
      <w:r w:rsidRPr="002739BB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2739BB">
        <w:rPr>
          <w:sz w:val="16"/>
          <w:szCs w:val="16"/>
        </w:rPr>
        <w:t>Джей</w:t>
      </w:r>
      <w:proofErr w:type="spellEnd"/>
      <w:r w:rsidRPr="002739BB">
        <w:rPr>
          <w:sz w:val="16"/>
          <w:szCs w:val="16"/>
        </w:rPr>
        <w:t xml:space="preserve"> Си Би.</w:t>
      </w:r>
    </w:p>
  </w:footnote>
  <w:footnote w:id="5">
    <w:p w:rsidR="00497DA8" w:rsidRDefault="00497DA8" w:rsidP="00497DA8">
      <w:pPr>
        <w:pStyle w:val="a3"/>
      </w:pPr>
      <w:r w:rsidRPr="002739BB">
        <w:rPr>
          <w:rStyle w:val="a5"/>
          <w:sz w:val="16"/>
          <w:szCs w:val="16"/>
        </w:rPr>
        <w:footnoteRef/>
      </w:r>
      <w:r w:rsidRPr="002739BB">
        <w:rPr>
          <w:sz w:val="16"/>
          <w:szCs w:val="16"/>
        </w:rPr>
        <w:t xml:space="preserve"> Под Платежной системой </w:t>
      </w:r>
      <w:proofErr w:type="spellStart"/>
      <w:r w:rsidRPr="002739BB">
        <w:rPr>
          <w:sz w:val="16"/>
          <w:szCs w:val="16"/>
        </w:rPr>
        <w:t>UnionPay</w:t>
      </w:r>
      <w:proofErr w:type="spellEnd"/>
      <w:r w:rsidRPr="002739BB">
        <w:rPr>
          <w:sz w:val="16"/>
          <w:szCs w:val="16"/>
        </w:rPr>
        <w:t xml:space="preserve"> понимается, как иностранная платежная система </w:t>
      </w:r>
      <w:proofErr w:type="spellStart"/>
      <w:r w:rsidRPr="002739BB">
        <w:rPr>
          <w:sz w:val="16"/>
          <w:szCs w:val="16"/>
        </w:rPr>
        <w:t>UnionPay</w:t>
      </w:r>
      <w:proofErr w:type="spellEnd"/>
      <w:r w:rsidRPr="002739BB">
        <w:rPr>
          <w:sz w:val="16"/>
          <w:szCs w:val="16"/>
        </w:rPr>
        <w:t xml:space="preserve">, так и российская платежная система Платежная система </w:t>
      </w:r>
      <w:proofErr w:type="spellStart"/>
      <w:r w:rsidRPr="002739BB">
        <w:rPr>
          <w:sz w:val="16"/>
          <w:szCs w:val="16"/>
        </w:rPr>
        <w:t>UnionPay</w:t>
      </w:r>
      <w:proofErr w:type="spellEnd"/>
      <w:r w:rsidRPr="002739BB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85E"/>
    <w:multiLevelType w:val="hybridMultilevel"/>
    <w:tmpl w:val="BA9EB07E"/>
    <w:lvl w:ilvl="0" w:tplc="5A062AC2">
      <w:start w:val="1"/>
      <w:numFmt w:val="upperRoman"/>
      <w:lvlText w:val="%1."/>
      <w:lvlJc w:val="left"/>
      <w:pPr>
        <w:ind w:left="1004" w:hanging="72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8"/>
    <w:rsid w:val="0001381A"/>
    <w:rsid w:val="000205E5"/>
    <w:rsid w:val="000A3A24"/>
    <w:rsid w:val="00123811"/>
    <w:rsid w:val="00130B79"/>
    <w:rsid w:val="00132AC8"/>
    <w:rsid w:val="001419F7"/>
    <w:rsid w:val="001C1C01"/>
    <w:rsid w:val="00200763"/>
    <w:rsid w:val="00213B3B"/>
    <w:rsid w:val="00277333"/>
    <w:rsid w:val="002D6919"/>
    <w:rsid w:val="0033010E"/>
    <w:rsid w:val="003C2667"/>
    <w:rsid w:val="003D4EA4"/>
    <w:rsid w:val="00497DA8"/>
    <w:rsid w:val="005D5423"/>
    <w:rsid w:val="005E2223"/>
    <w:rsid w:val="00616ABD"/>
    <w:rsid w:val="00636B19"/>
    <w:rsid w:val="00641333"/>
    <w:rsid w:val="00681E74"/>
    <w:rsid w:val="006B55C8"/>
    <w:rsid w:val="006D53E0"/>
    <w:rsid w:val="006E0A4D"/>
    <w:rsid w:val="007973D7"/>
    <w:rsid w:val="007A5C0E"/>
    <w:rsid w:val="007B4569"/>
    <w:rsid w:val="008114F6"/>
    <w:rsid w:val="00832302"/>
    <w:rsid w:val="00833472"/>
    <w:rsid w:val="0087741C"/>
    <w:rsid w:val="008C382B"/>
    <w:rsid w:val="008E292F"/>
    <w:rsid w:val="00A23B94"/>
    <w:rsid w:val="00A432B4"/>
    <w:rsid w:val="00AC71F1"/>
    <w:rsid w:val="00AE1226"/>
    <w:rsid w:val="00B311E6"/>
    <w:rsid w:val="00B41E4E"/>
    <w:rsid w:val="00B841D4"/>
    <w:rsid w:val="00BB1A48"/>
    <w:rsid w:val="00BE7CC5"/>
    <w:rsid w:val="00BF6EC0"/>
    <w:rsid w:val="00C6198B"/>
    <w:rsid w:val="00CF75A3"/>
    <w:rsid w:val="00D13B3E"/>
    <w:rsid w:val="00D13C13"/>
    <w:rsid w:val="00DD0994"/>
    <w:rsid w:val="00E37E24"/>
    <w:rsid w:val="00F42193"/>
    <w:rsid w:val="00F80DD2"/>
    <w:rsid w:val="00F8397B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CFCD"/>
  <w15:docId w15:val="{EAA6851D-C6B8-49EE-B3C9-130CD8EB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97DA8"/>
    <w:pPr>
      <w:jc w:val="both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497DA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97DA8"/>
    <w:rPr>
      <w:vertAlign w:val="superscript"/>
    </w:rPr>
  </w:style>
  <w:style w:type="paragraph" w:styleId="a6">
    <w:name w:val="List Paragraph"/>
    <w:basedOn w:val="a"/>
    <w:uiPriority w:val="34"/>
    <w:qFormat/>
    <w:rsid w:val="00497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И.А.</dc:creator>
  <cp:lastModifiedBy>Кунях Виктор</cp:lastModifiedBy>
  <cp:revision>2</cp:revision>
  <cp:lastPrinted>2021-04-14T14:29:00Z</cp:lastPrinted>
  <dcterms:created xsi:type="dcterms:W3CDTF">2021-05-30T21:37:00Z</dcterms:created>
  <dcterms:modified xsi:type="dcterms:W3CDTF">2021-05-30T21:37:00Z</dcterms:modified>
</cp:coreProperties>
</file>